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2F93D5CB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>
        <w:rPr>
          <w:spacing w:val="-1"/>
        </w:rPr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6371F9C1" w:rsidR="00B660CA" w:rsidRPr="00B660CA" w:rsidRDefault="007F4048" w:rsidP="00B660CA">
      <w:pPr>
        <w:pStyle w:val="BodyText"/>
        <w:spacing w:before="101"/>
        <w:ind w:right="5"/>
        <w:jc w:val="center"/>
      </w:pPr>
      <w:r>
        <w:t xml:space="preserve">Spring </w:t>
      </w:r>
      <w:r w:rsidR="00B660CA" w:rsidRPr="00B660CA">
        <w:t>semester 202</w:t>
      </w:r>
      <w:r w:rsidR="00691726">
        <w:t>5</w:t>
      </w:r>
      <w:r w:rsidR="00B660CA" w:rsidRPr="00B660CA">
        <w:t>-202</w:t>
      </w:r>
      <w:r w:rsidR="00691726">
        <w:t>6</w:t>
      </w:r>
      <w:r w:rsidR="00B660CA" w:rsidRPr="00B660CA">
        <w:t xml:space="preserve">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243E09DC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7F4048" w:rsidRPr="007F4048">
              <w:rPr>
                <w:sz w:val="24"/>
              </w:rPr>
              <w:t xml:space="preserve">Presentation on the topic “Describe </w:t>
            </w:r>
            <w:r w:rsidR="007F4048" w:rsidRPr="007F4048">
              <w:rPr>
                <w:sz w:val="24"/>
                <w:lang w:val="en"/>
              </w:rPr>
              <w:t>competences that may be expected of scientific or technical translators”.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534B4907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>IWST 2.  Presentation on the topic “CAT tools and machine translation”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7D232253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>3. Consultations on the implementation of IWS 1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5D227B39" w:rsidR="00B660CA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  <w:lang w:val="en"/>
              </w:rPr>
              <w:t>IWST 4. Consultations on the implementation of IWS 2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7909D79B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F4048">
              <w:rPr>
                <w:sz w:val="24"/>
              </w:rPr>
              <w:t>8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783D6D31" w:rsidR="007F4048" w:rsidRPr="007F4048" w:rsidRDefault="007F4048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7F4048">
              <w:rPr>
                <w:sz w:val="24"/>
                <w:szCs w:val="24"/>
              </w:rPr>
              <w:t>IWST</w:t>
            </w:r>
            <w:r w:rsidRPr="007F4048">
              <w:rPr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sz w:val="24"/>
                <w:szCs w:val="24"/>
                <w:lang w:val="en"/>
              </w:rPr>
              <w:t>5. Consultations on the implementation of IWS 2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67E84F57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16C08E04" w:rsidR="007F4048" w:rsidRPr="007F4048" w:rsidRDefault="007F4048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bCs/>
                <w:sz w:val="24"/>
                <w:szCs w:val="24"/>
              </w:rPr>
              <w:t>IWST</w:t>
            </w:r>
            <w:r w:rsidRPr="007F4048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7F4048">
              <w:rPr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4D110845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13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19E967C0" w:rsidR="00605015" w:rsidRPr="00605015" w:rsidRDefault="00605015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1.</w:t>
            </w:r>
            <w:r w:rsidRPr="00605015">
              <w:rPr>
                <w:bCs/>
                <w:sz w:val="24"/>
                <w:lang w:val="kk-KZ"/>
              </w:rPr>
              <w:t xml:space="preserve"> B</w:t>
            </w:r>
            <w:proofErr w:type="spellStart"/>
            <w:r w:rsidRPr="00605015">
              <w:rPr>
                <w:bCs/>
                <w:sz w:val="24"/>
              </w:rPr>
              <w:t>uild</w:t>
            </w:r>
            <w:proofErr w:type="spellEnd"/>
            <w:r w:rsidRPr="00605015">
              <w:rPr>
                <w:bCs/>
                <w:sz w:val="24"/>
              </w:rPr>
              <w:t xml:space="preserve"> your own term base </w:t>
            </w:r>
          </w:p>
        </w:tc>
        <w:tc>
          <w:tcPr>
            <w:tcW w:w="3915" w:type="dxa"/>
          </w:tcPr>
          <w:p w14:paraId="63616597" w14:textId="38354514" w:rsidR="00E13B64" w:rsidRDefault="00B660C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Sight translation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2B965D6D" w:rsidR="00605015" w:rsidRPr="00605015" w:rsidRDefault="00605015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605015">
              <w:rPr>
                <w:bCs/>
                <w:sz w:val="24"/>
                <w:lang w:val="en"/>
              </w:rPr>
              <w:t>IWS 2.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77777777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7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64EEB9EA" w14:textId="77777777" w:rsidTr="00605015">
        <w:trPr>
          <w:trHeight w:val="898"/>
        </w:trPr>
        <w:tc>
          <w:tcPr>
            <w:tcW w:w="710" w:type="dxa"/>
          </w:tcPr>
          <w:p w14:paraId="28142915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482B3A05" w14:textId="3CA13058" w:rsidR="00B660CA" w:rsidRDefault="00605015">
            <w:pPr>
              <w:pStyle w:val="TableParagraph"/>
              <w:spacing w:before="1"/>
              <w:ind w:right="91"/>
              <w:rPr>
                <w:sz w:val="20"/>
                <w:szCs w:val="20"/>
              </w:rPr>
            </w:pPr>
            <w:r w:rsidRPr="00605015">
              <w:rPr>
                <w:b/>
                <w:bCs/>
                <w:sz w:val="24"/>
                <w:szCs w:val="24"/>
                <w:lang w:val="en"/>
              </w:rPr>
              <w:t>IWS 3.</w:t>
            </w:r>
            <w:r w:rsidRPr="00605015">
              <w:rPr>
                <w:bCs/>
                <w:sz w:val="24"/>
                <w:szCs w:val="24"/>
                <w:lang w:val="en"/>
              </w:rPr>
              <w:t xml:space="preserve"> </w:t>
            </w:r>
            <w:r w:rsidRPr="00605015">
              <w:rPr>
                <w:bCs/>
                <w:sz w:val="24"/>
                <w:szCs w:val="24"/>
              </w:rPr>
              <w:t>Article “Scientific article on the topic of choice”</w:t>
            </w:r>
          </w:p>
          <w:p w14:paraId="0AA0FB0A" w14:textId="14E77B4A" w:rsidR="00E13B64" w:rsidRDefault="00E13B64">
            <w:pPr>
              <w:pStyle w:val="TableParagraph"/>
              <w:spacing w:line="270" w:lineRule="atLeast"/>
              <w:ind w:right="643"/>
              <w:rPr>
                <w:sz w:val="24"/>
              </w:rPr>
            </w:pPr>
          </w:p>
        </w:tc>
        <w:tc>
          <w:tcPr>
            <w:tcW w:w="3915" w:type="dxa"/>
          </w:tcPr>
          <w:p w14:paraId="5CCB566B" w14:textId="2AC88C89" w:rsidR="00E13B64" w:rsidRDefault="00605015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Research article 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7FBF3204" w14:textId="71C072AB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>14</w:t>
            </w:r>
            <w:r>
              <w:rPr>
                <w:sz w:val="24"/>
              </w:rPr>
              <w:t xml:space="preserve"> 50 minutes</w:t>
            </w:r>
          </w:p>
        </w:tc>
      </w:tr>
      <w:tr w:rsidR="00E13B64" w14:paraId="2BD6ADB4" w14:textId="77777777" w:rsidTr="00605015">
        <w:trPr>
          <w:trHeight w:val="557"/>
        </w:trPr>
        <w:tc>
          <w:tcPr>
            <w:tcW w:w="710" w:type="dxa"/>
          </w:tcPr>
          <w:p w14:paraId="355F2697" w14:textId="77777777" w:rsidR="00E13B64" w:rsidRDefault="00000000">
            <w:pPr>
              <w:pStyle w:val="TableParagraph"/>
              <w:spacing w:line="275" w:lineRule="exact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5441527A" w14:textId="40DA5E9D" w:rsidR="00E13B64" w:rsidRPr="00605015" w:rsidRDefault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605015">
              <w:rPr>
                <w:bCs/>
                <w:sz w:val="24"/>
                <w:lang w:val="en"/>
              </w:rPr>
              <w:t>IWS 4.</w:t>
            </w:r>
            <w:r w:rsidRPr="00605015">
              <w:rPr>
                <w:bCs/>
                <w:sz w:val="24"/>
                <w:lang w:val="kk-KZ"/>
              </w:rPr>
              <w:t xml:space="preserve"> </w:t>
            </w:r>
            <w:r w:rsidRPr="00605015">
              <w:rPr>
                <w:bCs/>
                <w:sz w:val="24"/>
              </w:rPr>
              <w:t>Midterm assignment</w:t>
            </w:r>
          </w:p>
        </w:tc>
        <w:tc>
          <w:tcPr>
            <w:tcW w:w="3915" w:type="dxa"/>
          </w:tcPr>
          <w:p w14:paraId="69060256" w14:textId="434FC34A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Test </w:t>
            </w:r>
          </w:p>
        </w:tc>
        <w:tc>
          <w:tcPr>
            <w:tcW w:w="1613" w:type="dxa"/>
          </w:tcPr>
          <w:p w14:paraId="26948C4A" w14:textId="6603BDAE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15 </w:t>
            </w:r>
            <w:r>
              <w:rPr>
                <w:sz w:val="24"/>
              </w:rPr>
              <w:t>50 minutes</w:t>
            </w:r>
          </w:p>
        </w:tc>
      </w:tr>
    </w:tbl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3"/>
  </w:num>
  <w:num w:numId="2" w16cid:durableId="1738700294">
    <w:abstractNumId w:val="1"/>
  </w:num>
  <w:num w:numId="3" w16cid:durableId="1046291410">
    <w:abstractNumId w:val="5"/>
  </w:num>
  <w:num w:numId="4" w16cid:durableId="928201734">
    <w:abstractNumId w:val="6"/>
  </w:num>
  <w:num w:numId="5" w16cid:durableId="71902515">
    <w:abstractNumId w:val="2"/>
  </w:num>
  <w:num w:numId="6" w16cid:durableId="1621037159">
    <w:abstractNumId w:val="0"/>
  </w:num>
  <w:num w:numId="7" w16cid:durableId="9660853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5B1C59"/>
    <w:rsid w:val="00605015"/>
    <w:rsid w:val="00691726"/>
    <w:rsid w:val="007C363E"/>
    <w:rsid w:val="007F4048"/>
    <w:rsid w:val="00884C4D"/>
    <w:rsid w:val="00A41464"/>
    <w:rsid w:val="00B660CA"/>
    <w:rsid w:val="00BD4210"/>
    <w:rsid w:val="00C61074"/>
    <w:rsid w:val="00DD2959"/>
    <w:rsid w:val="00E13B64"/>
    <w:rsid w:val="00F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7</cp:revision>
  <dcterms:created xsi:type="dcterms:W3CDTF">2024-10-04T02:36:00Z</dcterms:created>
  <dcterms:modified xsi:type="dcterms:W3CDTF">2026-01-20T12:37:00Z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